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10" w:rsidRDefault="00A20910" w:rsidP="00A20910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3400" cy="815340"/>
            <wp:effectExtent l="0" t="0" r="0" b="3810"/>
            <wp:docPr id="1" name="Picture 1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10" w:rsidRDefault="00A20910" w:rsidP="00A2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A20910" w:rsidRDefault="00A20910" w:rsidP="00A2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A20910" w:rsidRDefault="00A20910" w:rsidP="00A20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</w:t>
      </w:r>
    </w:p>
    <w:p w:rsidR="00A20910" w:rsidRDefault="00A20910" w:rsidP="00A20910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20910" w:rsidRDefault="00A20910" w:rsidP="00A20910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         NJOFTIM</w:t>
      </w:r>
    </w:p>
    <w:p w:rsidR="00A20910" w:rsidRDefault="00A20910" w:rsidP="00A209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Për kandidatët që do të vazhdojnë konkurrimin në procedurën e pranimit për pozicionin:</w:t>
      </w:r>
    </w:p>
    <w:p w:rsidR="00A20910" w:rsidRDefault="00A20910" w:rsidP="00A209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20910" w:rsidRDefault="00A20910" w:rsidP="00A20910">
      <w:pPr>
        <w:spacing w:after="160" w:line="254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 xml:space="preserve">Përgjegjës i Sektorit të Burimeve Njerëzore, në Drejtorinë e Menaxhimit Financiar </w:t>
      </w:r>
    </w:p>
    <w:p w:rsidR="00A20910" w:rsidRDefault="00A20910" w:rsidP="00A20910">
      <w:pPr>
        <w:spacing w:after="160" w:line="254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dhe Burimeve Njerëzore</w:t>
      </w:r>
    </w:p>
    <w:p w:rsidR="00A20910" w:rsidRDefault="00A20910" w:rsidP="00A20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A20910" w:rsidRDefault="00A20910" w:rsidP="00A20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A20910" w:rsidRDefault="00A20910" w:rsidP="00A2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20910" w:rsidRDefault="00A20910" w:rsidP="00A20910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Në mbështetje </w:t>
      </w:r>
      <w:r>
        <w:rPr>
          <w:rFonts w:ascii="Times New Roman" w:hAnsi="Times New Roman" w:cs="Times New Roman"/>
          <w:sz w:val="24"/>
          <w:szCs w:val="24"/>
          <w:lang w:val="sq-AL"/>
        </w:rPr>
        <w:t>të ligjit 152/2013 “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”, i ndryshuar, të Vendimit të Këshillit të Ministrave, nr. 242, datë </w:t>
      </w:r>
      <w:r>
        <w:rPr>
          <w:rFonts w:ascii="Times New Roman" w:hAnsi="Times New Roman" w:cs="Times New Roman"/>
          <w:sz w:val="24"/>
          <w:szCs w:val="24"/>
        </w:rPr>
        <w:t xml:space="preserve">18.03.2015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si dhe në vijim të procedurës për plotësimin e vendit vakant, të shpallur me shkresën nr. 4233/1, datë 25.11.2022 për pozicionin: 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Përgjegjës i Sektorit të Burimeve Njerëzore, në Drejtorinë e Menaxhimit Financiar dhe Burimeve Njerëzore,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Presidentit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A20910" w:rsidRDefault="00A20910" w:rsidP="00A209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Njësia përgjegjëse, mbas verifikimit paraprak të kandidaturave dhe përfundimit të afatit të ankimit, njofton se:</w:t>
      </w:r>
    </w:p>
    <w:p w:rsidR="00A20910" w:rsidRDefault="00A20910" w:rsidP="00A209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20910" w:rsidRDefault="00A20910" w:rsidP="00A209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Zonja Alba Gega, </w:t>
      </w:r>
      <w:r w:rsidRPr="00A2091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është shpallur fituese për pozicionin “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Përgjegjës i Sektorit të Burimeve Njerëzore”.</w:t>
      </w:r>
    </w:p>
    <w:p w:rsidR="00A20910" w:rsidRDefault="00A20910" w:rsidP="00A20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20910" w:rsidRDefault="00A20910" w:rsidP="00A20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20910" w:rsidRDefault="00A20910" w:rsidP="00A20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20910" w:rsidRDefault="00A20910" w:rsidP="00A20910">
      <w:pPr>
        <w:shd w:val="clear" w:color="auto" w:fill="FFFFFF"/>
        <w:tabs>
          <w:tab w:val="left" w:leader="dot" w:pos="7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20910" w:rsidRDefault="00A20910" w:rsidP="00A2091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</w:p>
    <w:p w:rsidR="00A20910" w:rsidRPr="00A20910" w:rsidRDefault="00A20910" w:rsidP="00A209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</w:t>
      </w:r>
      <w:r w:rsidRPr="00A2091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sia P</w:t>
      </w:r>
      <w:r w:rsidRPr="00A2091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Pr="00A2091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</w:t>
      </w:r>
    </w:p>
    <w:p w:rsidR="00A20910" w:rsidRDefault="00A20910" w:rsidP="00A20910"/>
    <w:p w:rsidR="00A20910" w:rsidRDefault="00A20910" w:rsidP="00A20910"/>
    <w:p w:rsidR="00A20910" w:rsidRDefault="00A20910" w:rsidP="00A20910"/>
    <w:p w:rsidR="00CC566E" w:rsidRDefault="00CC566E"/>
    <w:sectPr w:rsidR="00CC56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7A"/>
    <w:rsid w:val="00010C48"/>
    <w:rsid w:val="00524918"/>
    <w:rsid w:val="00610F72"/>
    <w:rsid w:val="00673586"/>
    <w:rsid w:val="006D727A"/>
    <w:rsid w:val="007A6ADE"/>
    <w:rsid w:val="007B6109"/>
    <w:rsid w:val="00A20910"/>
    <w:rsid w:val="00CC566E"/>
    <w:rsid w:val="00E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A2927-F83E-4396-91E5-BDD0C44A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91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0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1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Windows User</cp:lastModifiedBy>
  <cp:revision>2</cp:revision>
  <dcterms:created xsi:type="dcterms:W3CDTF">2022-12-30T12:27:00Z</dcterms:created>
  <dcterms:modified xsi:type="dcterms:W3CDTF">2022-12-30T12:27:00Z</dcterms:modified>
</cp:coreProperties>
</file>