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F72619" w:rsidRDefault="00A555D5" w:rsidP="00FC14FE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 w:rsidR="00FC14FE" w:rsidRPr="00F7261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F72619" w:rsidRDefault="00844D95" w:rsidP="00FC14F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REPUBLIKA E SHQIPËRISË</w:t>
      </w:r>
    </w:p>
    <w:p w:rsidR="00FC14FE" w:rsidRPr="00F72619" w:rsidRDefault="00FC14FE" w:rsidP="00FC14F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INSTITUCIONI I PRESIDENTIT TË REPUBLIKËS</w:t>
      </w:r>
    </w:p>
    <w:p w:rsidR="00FC14FE" w:rsidRPr="00F72619" w:rsidRDefault="00FC14FE" w:rsidP="00FC14FE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______________________________________________________________________________ </w:t>
      </w:r>
    </w:p>
    <w:p w:rsidR="00FC14FE" w:rsidRPr="00F72619" w:rsidRDefault="003E36A2" w:rsidP="00FC14FE">
      <w:pPr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NJOFTIM PËR PROCEDURËN E LËVIZJES PARALELE</w:t>
      </w:r>
    </w:p>
    <w:p w:rsidR="00767D40" w:rsidRPr="00F72619" w:rsidRDefault="003E36A2" w:rsidP="003E36A2">
      <w:pPr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PËR VENDIN VAKANT “SPECIALIST </w:t>
      </w:r>
      <w:r w:rsidR="00F72619"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</w:t>
      </w:r>
      <w:r w:rsidR="000266DE" w:rsidRPr="00F72619">
        <w:rPr>
          <w:rFonts w:ascii="Times New Roman" w:hAnsi="Times New Roman" w:cs="Times New Roman"/>
          <w:i/>
          <w:sz w:val="28"/>
          <w:szCs w:val="28"/>
          <w:lang w:val="sq-AL"/>
        </w:rPr>
        <w:t>R</w:t>
      </w:r>
      <w:r w:rsidR="00F72619"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 SHTETËSINË DHE FALJET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”</w:t>
      </w:r>
    </w:p>
    <w:p w:rsidR="003E36A2" w:rsidRPr="00F72619" w:rsidRDefault="003E36A2" w:rsidP="003E36A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sq-AL" w:eastAsia="fr-FR"/>
        </w:rPr>
      </w:pPr>
    </w:p>
    <w:p w:rsidR="003E36A2" w:rsidRPr="00F72619" w:rsidRDefault="003E36A2" w:rsidP="00EA30CD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>Në zbatim të nenit 25, të ligjit 152/2013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Për nëpunësin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 i ndryshuar, Kreut II, të Vendimit të Këshillit të Ministrave, nr. 243, datë 18.03.2015, “Për pranimin, lëvizjen paralele, periudhën e provës dhe emërimin në kategorinë ekzekutive”, Institucioni i Presidentit të Republikës njofton se:</w:t>
      </w:r>
    </w:p>
    <w:p w:rsidR="003E36A2" w:rsidRPr="00F72619" w:rsidRDefault="00F72619" w:rsidP="003E36A2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 procedurën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e lëvizjes paralele,  për 1 (një) vend të lirë pune, për pozicionin, 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“Specialist </w:t>
      </w:r>
      <w:r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për </w:t>
      </w:r>
      <w:bookmarkStart w:id="0" w:name="_GoBack"/>
      <w:bookmarkEnd w:id="0"/>
      <w:r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Shtetësinë dhe Faljet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”, 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pranë Sektorit të Shtetësive dhe Faljeve, në Drejtorinë e Shtetësive, Faljeve dhe Dekorimeve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0266DE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në Institucionin e Presidentit të Republikës, </w:t>
      </w:r>
      <w:r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të shpallur më shkresën 3560//1, datë 11.11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.2021, </w:t>
      </w:r>
      <w:r w:rsidR="003E36A2" w:rsidRPr="00F72619">
        <w:rPr>
          <w:rFonts w:ascii="Times New Roman" w:hAnsi="Times New Roman" w:cs="Times New Roman"/>
          <w:b/>
          <w:sz w:val="28"/>
          <w:szCs w:val="28"/>
          <w:lang w:val="sq-AL"/>
        </w:rPr>
        <w:t>nuk është paraqitur asnjë kandidaturë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3E36A2" w:rsidRPr="00F72619" w:rsidRDefault="003E36A2" w:rsidP="003E36A2">
      <w:pPr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>Konkurrimi do të vazhdojë për plotësimin e vendit të lirë, sipas Kreut IV-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Pranimi në Shërbimin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”, të ligjit nr. 152/2013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Për nëpunësin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 i ndryshuar, si dhe të Kreut II, të Vendimit nr. 243, datë 18.03.2015, “Për pranimin, lëvizjen paralele, periudhën e provës dhe emërimin në kategorinë ekzekutive”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.</w:t>
      </w:r>
    </w:p>
    <w:p w:rsidR="003E36A2" w:rsidRPr="00F72619" w:rsidRDefault="003E36A2" w:rsidP="003E36A2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Për sqarime mund të kontaktoni në adresën e Institucionit të Presidentit të Republikës.                                                                  </w:t>
      </w:r>
    </w:p>
    <w:p w:rsidR="000E4CAE" w:rsidRPr="00F72619" w:rsidRDefault="000E4CAE" w:rsidP="003E36A2">
      <w:pPr>
        <w:jc w:val="right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3E36A2" w:rsidRPr="00F72619" w:rsidRDefault="003E36A2" w:rsidP="003E36A2">
      <w:pPr>
        <w:jc w:val="right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INSTITUCIONI I PRESIDENTIT TË REPUBLIKËS</w:t>
      </w:r>
    </w:p>
    <w:p w:rsidR="003E36A2" w:rsidRPr="00F72619" w:rsidRDefault="00F72619" w:rsidP="00F72619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                              </w:t>
      </w:r>
      <w:r w:rsidR="000E4CAE" w:rsidRPr="00F72619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</w:t>
      </w:r>
      <w:r w:rsidR="003E36A2" w:rsidRPr="00F72619">
        <w:rPr>
          <w:rFonts w:ascii="Times New Roman" w:hAnsi="Times New Roman" w:cs="Times New Roman"/>
          <w:b/>
          <w:sz w:val="28"/>
          <w:szCs w:val="28"/>
          <w:lang w:val="sq-AL"/>
        </w:rPr>
        <w:t>NJËSIA PËRGJEGJËSE</w:t>
      </w:r>
    </w:p>
    <w:sectPr w:rsidR="003E36A2" w:rsidRPr="00F72619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9C" w:rsidRDefault="006B3E9C" w:rsidP="00234A7B">
      <w:pPr>
        <w:spacing w:after="0" w:line="240" w:lineRule="auto"/>
      </w:pPr>
      <w:r>
        <w:separator/>
      </w:r>
    </w:p>
  </w:endnote>
  <w:endnote w:type="continuationSeparator" w:id="0">
    <w:p w:rsidR="006B3E9C" w:rsidRDefault="006B3E9C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9C" w:rsidRDefault="006B3E9C" w:rsidP="00234A7B">
      <w:pPr>
        <w:spacing w:after="0" w:line="240" w:lineRule="auto"/>
      </w:pPr>
      <w:r>
        <w:separator/>
      </w:r>
    </w:p>
  </w:footnote>
  <w:footnote w:type="continuationSeparator" w:id="0">
    <w:p w:rsidR="006B3E9C" w:rsidRDefault="006B3E9C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244EC"/>
    <w:rsid w:val="000266DE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2CD0"/>
    <w:rsid w:val="00160448"/>
    <w:rsid w:val="00161DFE"/>
    <w:rsid w:val="001919C8"/>
    <w:rsid w:val="001C3C05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B7AE0"/>
    <w:rsid w:val="002B7E11"/>
    <w:rsid w:val="002C3546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B3E9C"/>
    <w:rsid w:val="006D25D2"/>
    <w:rsid w:val="006D363B"/>
    <w:rsid w:val="007333B1"/>
    <w:rsid w:val="007510EF"/>
    <w:rsid w:val="00751A70"/>
    <w:rsid w:val="00752ADB"/>
    <w:rsid w:val="00757E1A"/>
    <w:rsid w:val="00767D40"/>
    <w:rsid w:val="007919C5"/>
    <w:rsid w:val="007E1C23"/>
    <w:rsid w:val="007E511C"/>
    <w:rsid w:val="007F0205"/>
    <w:rsid w:val="007F306D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761AF"/>
    <w:rsid w:val="00976238"/>
    <w:rsid w:val="00985B4E"/>
    <w:rsid w:val="00996C86"/>
    <w:rsid w:val="00A46203"/>
    <w:rsid w:val="00A555D5"/>
    <w:rsid w:val="00A5673E"/>
    <w:rsid w:val="00A74BA2"/>
    <w:rsid w:val="00A86B30"/>
    <w:rsid w:val="00A93C83"/>
    <w:rsid w:val="00A959FC"/>
    <w:rsid w:val="00AB5FCC"/>
    <w:rsid w:val="00AE0D5B"/>
    <w:rsid w:val="00B22A54"/>
    <w:rsid w:val="00B244DC"/>
    <w:rsid w:val="00B65F15"/>
    <w:rsid w:val="00B7641D"/>
    <w:rsid w:val="00B77F96"/>
    <w:rsid w:val="00B815C4"/>
    <w:rsid w:val="00BA23A3"/>
    <w:rsid w:val="00BA514C"/>
    <w:rsid w:val="00BC1E83"/>
    <w:rsid w:val="00BC73D2"/>
    <w:rsid w:val="00BF1681"/>
    <w:rsid w:val="00BF5550"/>
    <w:rsid w:val="00C001CA"/>
    <w:rsid w:val="00C03FBA"/>
    <w:rsid w:val="00C13B0D"/>
    <w:rsid w:val="00C15D49"/>
    <w:rsid w:val="00C25BF4"/>
    <w:rsid w:val="00C66706"/>
    <w:rsid w:val="00C72111"/>
    <w:rsid w:val="00CA4EB3"/>
    <w:rsid w:val="00CB0E6C"/>
    <w:rsid w:val="00CF662E"/>
    <w:rsid w:val="00D2079B"/>
    <w:rsid w:val="00D22081"/>
    <w:rsid w:val="00D2336B"/>
    <w:rsid w:val="00D30C9E"/>
    <w:rsid w:val="00D31A8F"/>
    <w:rsid w:val="00D37FF9"/>
    <w:rsid w:val="00D45690"/>
    <w:rsid w:val="00D6163E"/>
    <w:rsid w:val="00D61C9C"/>
    <w:rsid w:val="00D81174"/>
    <w:rsid w:val="00D83CF1"/>
    <w:rsid w:val="00D9157F"/>
    <w:rsid w:val="00DA2DD3"/>
    <w:rsid w:val="00DB52AD"/>
    <w:rsid w:val="00DC0BB3"/>
    <w:rsid w:val="00DF757E"/>
    <w:rsid w:val="00DF771E"/>
    <w:rsid w:val="00E156BC"/>
    <w:rsid w:val="00E346C7"/>
    <w:rsid w:val="00E76503"/>
    <w:rsid w:val="00E80179"/>
    <w:rsid w:val="00E8563F"/>
    <w:rsid w:val="00E8658B"/>
    <w:rsid w:val="00EA30CD"/>
    <w:rsid w:val="00EA4A6E"/>
    <w:rsid w:val="00EB734C"/>
    <w:rsid w:val="00EC3DBD"/>
    <w:rsid w:val="00EC4590"/>
    <w:rsid w:val="00EE00A8"/>
    <w:rsid w:val="00EE4599"/>
    <w:rsid w:val="00F04489"/>
    <w:rsid w:val="00F15F60"/>
    <w:rsid w:val="00F20458"/>
    <w:rsid w:val="00F329B7"/>
    <w:rsid w:val="00F40A85"/>
    <w:rsid w:val="00F42287"/>
    <w:rsid w:val="00F4545B"/>
    <w:rsid w:val="00F6103D"/>
    <w:rsid w:val="00F652F8"/>
    <w:rsid w:val="00F72619"/>
    <w:rsid w:val="00F746D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932F-37AA-41AB-BF3E-02E694F4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112</cp:revision>
  <cp:lastPrinted>2020-07-02T08:19:00Z</cp:lastPrinted>
  <dcterms:created xsi:type="dcterms:W3CDTF">2019-05-28T20:29:00Z</dcterms:created>
  <dcterms:modified xsi:type="dcterms:W3CDTF">2021-11-23T12:32:00Z</dcterms:modified>
</cp:coreProperties>
</file>