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349" w:rsidRPr="00955B1C" w:rsidRDefault="00323349" w:rsidP="00323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  <w:r w:rsidRPr="00955B1C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6C8B37" wp14:editId="2C258D61">
            <wp:extent cx="495300" cy="666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REPUBLIKA E SHQIPËRISË</w:t>
      </w:r>
    </w:p>
    <w:p w:rsidR="00323349" w:rsidRPr="00955B1C" w:rsidRDefault="00323349" w:rsidP="0032334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955B1C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INSTITUCIONI I PRESIDENTIT TË REPUBLIKËS </w:t>
      </w:r>
    </w:p>
    <w:p w:rsidR="00323349" w:rsidRPr="00955B1C" w:rsidRDefault="00323349" w:rsidP="0032334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______________________________________________________________________________ 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>Nr. Prot ........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sq-AL"/>
        </w:rPr>
        <w:tab/>
        <w:t xml:space="preserve">                                                                                          </w:t>
      </w:r>
      <w:r w:rsidRPr="00955B1C">
        <w:rPr>
          <w:rFonts w:ascii="Times New Roman" w:eastAsia="Times New Roman" w:hAnsi="Times New Roman" w:cs="Times New Roman"/>
          <w:sz w:val="24"/>
          <w:szCs w:val="24"/>
          <w:lang w:val="nl-NL"/>
        </w:rPr>
        <w:t xml:space="preserve"> Tiranë, më __ / __ / 2020</w:t>
      </w:r>
    </w:p>
    <w:p w:rsidR="00332C0C" w:rsidRPr="00955B1C" w:rsidRDefault="00332C0C" w:rsidP="00332C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C0C" w:rsidRPr="00955B1C" w:rsidRDefault="00332C0C" w:rsidP="0032334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</w:p>
    <w:p w:rsidR="00323349" w:rsidRPr="00955B1C" w:rsidRDefault="00323349" w:rsidP="008A393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NJOFTIM PËR VEND PUNE</w:t>
      </w:r>
    </w:p>
    <w:p w:rsidR="00FC14FE" w:rsidRPr="00955B1C" w:rsidRDefault="00FB2963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PËR PLOTË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SIMIN E VENDIT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TË</w:t>
      </w:r>
      <w:r w:rsidR="00F652F8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LIRË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KATEGORINË E </w:t>
      </w:r>
      <w:r w:rsidR="00F1054D">
        <w:rPr>
          <w:rFonts w:ascii="Times New Roman" w:hAnsi="Times New Roman" w:cs="Times New Roman"/>
          <w:b/>
          <w:sz w:val="24"/>
          <w:szCs w:val="24"/>
          <w:lang w:val="sq-AL"/>
        </w:rPr>
        <w:t xml:space="preserve">MESME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DREJTUESE</w:t>
      </w:r>
    </w:p>
    <w:p w:rsidR="005310F1" w:rsidRPr="00955B1C" w:rsidRDefault="005310F1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zbatim të nenit 26, të ligjit 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 xml:space="preserve">nr.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152/2013 “Për nëpunësin civil”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 ndryshuar, si dhe të </w:t>
      </w:r>
      <w:r w:rsidR="0020213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Kreut II dhe III, të Vendimit 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>shillit t</w:t>
      </w:r>
      <w:r w:rsidR="00C73D9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sz w:val="24"/>
          <w:szCs w:val="24"/>
          <w:lang w:val="sq-AL"/>
        </w:rPr>
        <w:t xml:space="preserve"> Ministrave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“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vendeve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lira 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kategorin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ul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t dhe 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mesme drejtuese”, 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Institucioni 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EC3DBD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417095" w:rsidRPr="00955B1C">
        <w:rPr>
          <w:rFonts w:ascii="Times New Roman" w:hAnsi="Times New Roman" w:cs="Times New Roman"/>
          <w:sz w:val="24"/>
          <w:szCs w:val="24"/>
          <w:lang w:val="sq-AL"/>
        </w:rPr>
        <w:t>s,</w:t>
      </w:r>
      <w:r w:rsidR="007F020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 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procedur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r plot</w:t>
      </w:r>
      <w:r w:rsidR="005B699C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B2963" w:rsidRPr="00955B1C">
        <w:rPr>
          <w:rFonts w:ascii="Times New Roman" w:hAnsi="Times New Roman" w:cs="Times New Roman"/>
          <w:sz w:val="24"/>
          <w:szCs w:val="24"/>
          <w:lang w:val="sq-AL"/>
        </w:rPr>
        <w:t>simin e vendit vakant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310F1" w:rsidRDefault="001F3DDB" w:rsidP="00202131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Drejtor i Drejtorisë Juridike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,</w:t>
      </w:r>
      <w:r w:rsidR="003C21C5">
        <w:rPr>
          <w:rFonts w:ascii="Times New Roman" w:hAnsi="Times New Roman" w:cs="Times New Roman"/>
          <w:b/>
          <w:sz w:val="24"/>
          <w:szCs w:val="24"/>
          <w:lang w:val="sq-AL"/>
        </w:rPr>
        <w:t xml:space="preserve"> Sigurisë dhe Burimeve Njerëzore</w:t>
      </w:r>
      <w:r w:rsidR="008955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3C21C5">
        <w:rPr>
          <w:rFonts w:ascii="Times New Roman" w:hAnsi="Times New Roman" w:cs="Times New Roman"/>
          <w:b/>
          <w:sz w:val="24"/>
          <w:szCs w:val="24"/>
          <w:lang w:val="sq-AL"/>
        </w:rPr>
        <w:t>pra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5A492D" w:rsidRPr="00955B1C">
        <w:rPr>
          <w:rFonts w:ascii="Times New Roman" w:hAnsi="Times New Roman" w:cs="Times New Roman"/>
          <w:b/>
          <w:sz w:val="24"/>
          <w:szCs w:val="24"/>
          <w:lang w:val="sq-AL"/>
        </w:rPr>
        <w:t>Drejtorin</w:t>
      </w:r>
      <w:r w:rsidR="00EC3DBD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670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53273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Përgjithshme të Shërbimeve Juridike</w:t>
      </w:r>
      <w:r w:rsidR="00C66706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,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në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Institucionin e Presidentit të Republikës, -</w:t>
      </w:r>
      <w:r w:rsidR="003E2007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202131" w:rsidRPr="00955B1C">
        <w:rPr>
          <w:rFonts w:ascii="Times New Roman" w:hAnsi="Times New Roman" w:cs="Times New Roman"/>
          <w:b/>
          <w:sz w:val="24"/>
          <w:szCs w:val="24"/>
          <w:lang w:val="sq-AL"/>
        </w:rPr>
        <w:t>k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ategoria </w:t>
      </w:r>
      <w:r w:rsidR="00346260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e pagës </w:t>
      </w:r>
      <w:r w:rsidR="005310F1" w:rsidRPr="00955B1C">
        <w:rPr>
          <w:rFonts w:ascii="Times New Roman" w:hAnsi="Times New Roman" w:cs="Times New Roman"/>
          <w:b/>
          <w:sz w:val="24"/>
          <w:szCs w:val="24"/>
          <w:lang w:val="sq-AL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sq-AL"/>
        </w:rPr>
        <w:t>-b</w:t>
      </w:r>
      <w:r w:rsidR="008955BA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202131" w:rsidRPr="007F5299" w:rsidRDefault="002D34F5" w:rsidP="007F5299">
      <w:pPr>
        <w:spacing w:line="240" w:lineRule="auto"/>
        <w:jc w:val="both"/>
        <w:rPr>
          <w:rFonts w:ascii="Sylfaen" w:hAnsi="Sylfae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Pozicioni i punës, i ofrohet fillimisht nëpunësve civilë të së njëjtës kategori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>,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Institucionin e Presidentit apo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nj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institucion tjet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r 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>pjes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 w:rsidRP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>e sh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8955BA">
        <w:rPr>
          <w:rFonts w:ascii="Times New Roman" w:hAnsi="Times New Roman" w:cs="Times New Roman"/>
          <w:i/>
          <w:sz w:val="24"/>
          <w:szCs w:val="24"/>
          <w:lang w:val="sq-AL"/>
        </w:rPr>
        <w:t xml:space="preserve">rbimit civil, 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q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plot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sojn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 xml:space="preserve"> kushtet dhe k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rkesat e posaçme p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r vendin e lir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>p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rmjet </w:t>
      </w:r>
      <w:r w:rsidR="003C21C5">
        <w:rPr>
          <w:rFonts w:ascii="Times New Roman" w:hAnsi="Times New Roman" w:cs="Times New Roman"/>
          <w:i/>
          <w:sz w:val="24"/>
          <w:szCs w:val="24"/>
          <w:lang w:val="sq-AL"/>
        </w:rPr>
        <w:t xml:space="preserve">procedurës së 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>l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7F5299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vizjes </w:t>
      </w:r>
      <w:r w:rsidR="00C73D91">
        <w:rPr>
          <w:rFonts w:ascii="Times New Roman" w:hAnsi="Times New Roman" w:cs="Times New Roman"/>
          <w:i/>
          <w:sz w:val="24"/>
          <w:szCs w:val="24"/>
          <w:lang w:val="sq-AL"/>
        </w:rPr>
        <w:t>paralele.</w:t>
      </w:r>
      <w:r w:rsidR="00C73D9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Vetëm</w:t>
      </w:r>
      <w:r w:rsidR="0020213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në rast se në përfundim të </w:t>
      </w:r>
      <w:r w:rsidR="003C21C5">
        <w:rPr>
          <w:rFonts w:ascii="Times New Roman" w:hAnsi="Times New Roman" w:cs="Times New Roman"/>
          <w:i/>
          <w:sz w:val="24"/>
          <w:szCs w:val="24"/>
          <w:lang w:val="sq-AL"/>
        </w:rPr>
        <w:t>procedurës së lëvizjes paralele</w:t>
      </w:r>
      <w:r w:rsidR="00202131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rezulton se ky pozicion është ende vakant, ai është i vlefshëm për konkurrimin nëpërmjet procedurës së ngritjes në detyrë.</w:t>
      </w:r>
      <w:r w:rsidR="005A492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 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i/>
          <w:sz w:val="24"/>
          <w:szCs w:val="24"/>
          <w:lang w:val="sq-AL"/>
        </w:rPr>
        <w:t>Për të dyja procedurat (lëvizje paralele, ngritja në detyrë) aplikohet në të njëjtën kohë</w:t>
      </w:r>
      <w:r w:rsidR="002A410A" w:rsidRPr="00955B1C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</w:p>
    <w:p w:rsidR="00A2429A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lëvizjen paralele përfundon në datën </w:t>
      </w:r>
      <w:r w:rsidR="003C21C5">
        <w:rPr>
          <w:rFonts w:ascii="Times New Roman" w:hAnsi="Times New Roman" w:cs="Times New Roman"/>
          <w:sz w:val="24"/>
          <w:szCs w:val="24"/>
          <w:lang w:val="sq-AL"/>
        </w:rPr>
        <w:t>04</w:t>
      </w:r>
      <w:r w:rsidR="001935DD">
        <w:rPr>
          <w:rFonts w:ascii="Times New Roman" w:hAnsi="Times New Roman" w:cs="Times New Roman"/>
          <w:sz w:val="24"/>
          <w:szCs w:val="24"/>
          <w:lang w:val="sq-AL"/>
        </w:rPr>
        <w:t>.03.2020</w:t>
      </w:r>
      <w:r w:rsidR="005A492D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202131" w:rsidRPr="00955B1C" w:rsidRDefault="00A2429A" w:rsidP="00A2429A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Afati për dorëzimin e dokumenteve për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ngritjen në detyrë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përfundon në datë</w:t>
      </w:r>
      <w:r w:rsidR="00254841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="003C21C5">
        <w:rPr>
          <w:rFonts w:ascii="Times New Roman" w:hAnsi="Times New Roman" w:cs="Times New Roman"/>
          <w:sz w:val="24"/>
          <w:szCs w:val="24"/>
          <w:lang w:val="sq-AL"/>
        </w:rPr>
        <w:t>09</w:t>
      </w:r>
      <w:r w:rsidR="001935DD">
        <w:rPr>
          <w:rFonts w:ascii="Times New Roman" w:hAnsi="Times New Roman" w:cs="Times New Roman"/>
          <w:sz w:val="24"/>
          <w:szCs w:val="24"/>
          <w:lang w:val="sq-AL"/>
        </w:rPr>
        <w:t>.03.2020.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ab/>
      </w:r>
    </w:p>
    <w:p w:rsidR="005310F1" w:rsidRDefault="00127C54" w:rsidP="005310F1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Përshkrimi 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përgjithësues </w:t>
      </w:r>
      <w:r w:rsidR="00234A7B" w:rsidRPr="00955B1C">
        <w:rPr>
          <w:rFonts w:ascii="Times New Roman" w:hAnsi="Times New Roman" w:cs="Times New Roman"/>
          <w:sz w:val="24"/>
          <w:szCs w:val="24"/>
          <w:lang w:val="sq-AL"/>
        </w:rPr>
        <w:t>i punës për pozicionin</w:t>
      </w:r>
      <w:r w:rsidR="005310F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si më sipër është:</w:t>
      </w:r>
    </w:p>
    <w:p w:rsidR="00A701B1" w:rsidRPr="00A701B1" w:rsidRDefault="00A701B1" w:rsidP="00A701B1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Drejtori i Drejtorisë Juridike Sigurisë dhe Burimeve Njerëzore</w:t>
      </w:r>
      <w:r w:rsidR="007F5299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</w:t>
      </w:r>
    </w:p>
    <w:p w:rsidR="00A701B1" w:rsidRPr="00A701B1" w:rsidRDefault="00A701B1" w:rsidP="00A701B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Siguron bashkërendimin e veprimtarisë së institucionit me institucionin e Kuvendit, sistemin gjyqësor, si dhe institucionet e tjera publike.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Përgatit dhe jep opinion ligjor për projekt-aktet dhe materialet e dërguara në adresë të Institucionit të Presidentit të Republikës, si dhe për çështjet që mbulon ose për çështje konkrete kur kërkohet nga Sekretari i Përgjithshëm, kabineti dhe strukturat e tjera të institucionit.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Ndjek dhe kontrollon kryerjen e detyrave që lidhen me menaxhimin dhe administrimin e burimeve njerëzore në Institucionin e Presidentit të Republikës, në përputhje të plotë me legjislacionin për Nëpunësin Civil, Kodin e Punës dhe Kodin e Procedurave Administrative.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Ndjek procedurat për hartimin e dekreteve dhe arsyetimet ligjore për shpalljen apo kthimin e ligjeve, bazuar në kompetencat që i jep Kushtetuta Presidentit të Republikës, si dhe hartimin e dekreteve të ndryshme për Presidentin e Republikës, që lidhen me aktivitetin dhe marrëdhëniet e Institucionit me Sistemin Gjyqësor, Prokurorinë apo institucionet e tjera.</w:t>
      </w:r>
    </w:p>
    <w:p w:rsidR="00A701B1" w:rsidRPr="00A701B1" w:rsidRDefault="00A701B1" w:rsidP="00A701B1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lastRenderedPageBreak/>
        <w:t>- Ndjek dhe mbikëqyr përfaqësimin në proceset gjyqësore, ku objekt gjykimi janë dekretet e   Presidentit të Republikës, apo kur palë në gjykim është Institucioni i Presidentit të Republikës.</w:t>
      </w:r>
    </w:p>
    <w:p w:rsidR="00A701B1" w:rsidRDefault="00A701B1" w:rsidP="007F52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A701B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- Përgatit materiale dhe opinione ligjore për çështjet që mbulon ose për çështje konkrete kur kërkohet, ndjek korrespodencës shkresore që lidhet me aktivitetin dhe marrëdhëniet e Institucionit të Presidentit me institucionet e tjera.</w:t>
      </w:r>
    </w:p>
    <w:p w:rsidR="007F5299" w:rsidRPr="007F5299" w:rsidRDefault="007F5299" w:rsidP="007F5299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860259" w:rsidRPr="00955B1C" w:rsidRDefault="00860259" w:rsidP="00B55C9B">
      <w:pPr>
        <w:pStyle w:val="Heading1"/>
        <w:numPr>
          <w:ilvl w:val="0"/>
          <w:numId w:val="30"/>
        </w:numPr>
        <w:ind w:left="90"/>
        <w:rPr>
          <w:rFonts w:ascii="Times New Roman" w:hAnsi="Times New Roman" w:cs="Times New Roman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u w:val="single"/>
          <w:lang w:val="sq-AL"/>
        </w:rPr>
        <w:t>LËVIZJA PARALELE</w:t>
      </w:r>
    </w:p>
    <w:p w:rsidR="00860259" w:rsidRPr="00955B1C" w:rsidRDefault="00860259" w:rsidP="0099414E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7DEF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Kanë të drejtë të aplikojnë për këtë procedurë vetëm nëpunësit civilë të së njëjtës kategori, në të gjitha institucionet e shërbimit civil.</w:t>
      </w:r>
    </w:p>
    <w:p w:rsidR="00860259" w:rsidRPr="00955B1C" w:rsidRDefault="00860259" w:rsidP="00E97DEF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Kushtet për lëvizjen paralele dhe kriteret e veçanta. </w:t>
      </w: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kushtet për lëvizjen paralele si vijon: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jen</w:t>
      </w:r>
      <w:r w:rsidR="00E7498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nëpunës civilë të konfirmuar</w:t>
      </w:r>
      <w:r w:rsidR="00926752">
        <w:rPr>
          <w:rFonts w:ascii="Times New Roman" w:hAnsi="Times New Roman" w:cs="Times New Roman"/>
          <w:sz w:val="24"/>
          <w:szCs w:val="24"/>
          <w:lang w:val="sq-AL"/>
        </w:rPr>
        <w:t>, brenda së njëjtës kategori II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>-b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E97DEF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860259" w:rsidRPr="00955B1C" w:rsidRDefault="00860259" w:rsidP="00E97DEF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860259" w:rsidRPr="00955B1C" w:rsidRDefault="00860259" w:rsidP="0086025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244252" w:rsidRPr="00926752" w:rsidRDefault="00860259" w:rsidP="00926752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26752">
        <w:rPr>
          <w:rFonts w:ascii="Times New Roman" w:hAnsi="Times New Roman" w:cs="Times New Roman"/>
          <w:sz w:val="24"/>
          <w:szCs w:val="24"/>
          <w:lang w:val="sq-AL"/>
        </w:rPr>
        <w:t>Të zotërojë diplomë të nivel</w:t>
      </w:r>
      <w:r w:rsidR="0080417A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it </w:t>
      </w:r>
      <w:r w:rsidR="00D718BC" w:rsidRPr="00926752">
        <w:rPr>
          <w:rFonts w:ascii="Times New Roman" w:hAnsi="Times New Roman" w:cs="Times New Roman"/>
          <w:sz w:val="24"/>
          <w:szCs w:val="24"/>
          <w:lang w:val="sq-AL"/>
        </w:rPr>
        <w:t>“</w:t>
      </w:r>
      <w:proofErr w:type="spellStart"/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</w:t>
      </w:r>
      <w:r w:rsidR="00D718BC" w:rsidRPr="00926752">
        <w:rPr>
          <w:rFonts w:ascii="Times New Roman" w:hAnsi="Times New Roman" w:cs="Times New Roman"/>
          <w:sz w:val="24"/>
          <w:szCs w:val="24"/>
          <w:lang w:val="sq-AL"/>
        </w:rPr>
        <w:t>juridike</w:t>
      </w:r>
      <w:r w:rsidR="00244252" w:rsidRPr="00926752">
        <w:rPr>
          <w:rFonts w:ascii="Times New Roman" w:hAnsi="Times New Roman" w:cs="Times New Roman"/>
          <w:sz w:val="24"/>
          <w:szCs w:val="24"/>
          <w:lang w:val="sq-AL"/>
        </w:rPr>
        <w:t xml:space="preserve"> ose Diplomë të Integruar të Nivelit të Dytë (DIND), të barasvlershme me to sipas legjislacionit të arsimit të lartë.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 xml:space="preserve"> Edhe diploma e nivelit “</w:t>
      </w:r>
      <w:proofErr w:type="spellStart"/>
      <w:r w:rsidR="00F1054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="00F1054D">
        <w:rPr>
          <w:rFonts w:ascii="Times New Roman" w:hAnsi="Times New Roman" w:cs="Times New Roman"/>
          <w:sz w:val="24"/>
          <w:szCs w:val="24"/>
          <w:lang w:val="sq-AL"/>
        </w:rPr>
        <w:t>” të jete në të njëjtën fushë.</w:t>
      </w:r>
    </w:p>
    <w:p w:rsidR="00E4753F" w:rsidRPr="00244252" w:rsidRDefault="0053706A" w:rsidP="00196C80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44252">
        <w:rPr>
          <w:rFonts w:ascii="Times New Roman" w:hAnsi="Times New Roman" w:cs="Times New Roman"/>
          <w:sz w:val="24"/>
          <w:szCs w:val="24"/>
          <w:lang w:val="sq-AL"/>
        </w:rPr>
        <w:t xml:space="preserve">Të këtë të paktën 5 vite përvojë pune në </w:t>
      </w:r>
      <w:r w:rsidR="00F1054D">
        <w:rPr>
          <w:rFonts w:ascii="Times New Roman" w:hAnsi="Times New Roman" w:cs="Times New Roman"/>
          <w:sz w:val="24"/>
          <w:szCs w:val="24"/>
          <w:lang w:val="sq-AL"/>
        </w:rPr>
        <w:t xml:space="preserve">nivel drejtues </w:t>
      </w:r>
      <w:r w:rsidR="005326C1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244252">
        <w:rPr>
          <w:rFonts w:ascii="Times New Roman" w:hAnsi="Times New Roman" w:cs="Times New Roman"/>
          <w:sz w:val="24"/>
          <w:szCs w:val="24"/>
          <w:lang w:val="sq-AL"/>
        </w:rPr>
        <w:t>administrat</w:t>
      </w:r>
      <w:r w:rsidRPr="00244252">
        <w:rPr>
          <w:rFonts w:ascii="Times New Roman" w:eastAsia="MingLiU-ExtB" w:hAnsi="Times New Roman" w:cs="Times New Roman"/>
          <w:sz w:val="24"/>
          <w:szCs w:val="24"/>
          <w:lang w:val="sq-AL"/>
        </w:rPr>
        <w:t xml:space="preserve">ën </w:t>
      </w:r>
      <w:r w:rsidR="00F1054D">
        <w:rPr>
          <w:rFonts w:ascii="Times New Roman" w:eastAsia="MingLiU-ExtB" w:hAnsi="Times New Roman" w:cs="Times New Roman"/>
          <w:sz w:val="24"/>
          <w:szCs w:val="24"/>
          <w:lang w:val="sq-AL"/>
        </w:rPr>
        <w:t>shtetërore.</w:t>
      </w:r>
    </w:p>
    <w:p w:rsidR="00E4753F" w:rsidRPr="00955B1C" w:rsidRDefault="00E4753F" w:rsidP="00E4753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DE7AF3" w:rsidRPr="00955B1C" w:rsidRDefault="00DE7AF3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E506E5" w:rsidRPr="00955B1C" w:rsidRDefault="00E506E5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86025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të 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jehsuar të dokumenteve (diplomë (p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diplom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Bachelor)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</w:t>
      </w:r>
      <w:r w:rsidR="00DA6023" w:rsidRPr="00955B1C">
        <w:rPr>
          <w:rFonts w:ascii="Times New Roman" w:hAnsi="Times New Roman" w:cs="Times New Roman"/>
          <w:sz w:val="24"/>
          <w:szCs w:val="24"/>
          <w:lang w:val="sq-AL"/>
        </w:rPr>
        <w:t>istë notash, letërnjoftimi (ID)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). Diplomat që janë marrë jashtë vendit, duhet të jenë njohur paraprakisht pranë institucionit përgjegjës për njehsimin e diplomave, sipas legjislacionit në fuqi;</w:t>
      </w:r>
    </w:p>
    <w:p w:rsidR="00DA6023" w:rsidRPr="00955B1C" w:rsidRDefault="00DA6023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860259" w:rsidRPr="00955B1C" w:rsidRDefault="005F4212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i</w:t>
      </w:r>
      <w:r w:rsidR="00860259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gjyqësore;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</w:t>
      </w:r>
      <w:r w:rsidR="005F4212" w:rsidRPr="00955B1C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gjendjes shëndetësore;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ku është i punësuar që nuk ka masë disiplinore në fuqi; </w:t>
      </w:r>
    </w:p>
    <w:p w:rsidR="00860259" w:rsidRPr="00955B1C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Kopje e njehsuar e vlerësimit të fundit të punës nga eprori direkt;</w:t>
      </w:r>
    </w:p>
    <w:p w:rsidR="00860259" w:rsidRDefault="00860259" w:rsidP="005D718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54841" w:rsidRPr="00254841" w:rsidRDefault="00254841" w:rsidP="0025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254841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lëvizjes paralele duhet të bëhet brenda datës 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04.03.</w:t>
      </w:r>
      <w:r w:rsidRPr="003C21C5">
        <w:rPr>
          <w:rFonts w:ascii="Times New Roman" w:hAnsi="Times New Roman" w:cs="Times New Roman"/>
          <w:sz w:val="24"/>
          <w:szCs w:val="24"/>
          <w:lang w:val="sq-AL"/>
        </w:rPr>
        <w:t>2020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jësia e menaxhimit të burimeve njerëzore të Institucionit të Presidentit të Republikës, do të shpallë në faqen zyrtare të internetit të institucionit dhe në portalin “Shërbimi Kombëtar i 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Punësimit”, listën e kandidatëve që plotësojnë kushtet e lëvizjes paralele dhe kërkesat e posaçme, si dhe datën, vendin dhe orën e saktë ku do të zhvillohet intervista.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andidatët që nuk i plotësojnë kushtet e lëvizjes paralele dhe kërkesat e posaçme, do të njoftohen individualisht nga njësia e menaxhimit të burimeve njerëzore të Institucionit të Presidentit të Republikës, </w:t>
      </w:r>
      <w:r w:rsidR="00E506E5"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e-mail).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99414E" w:rsidRPr="00955B1C" w:rsidRDefault="0099414E" w:rsidP="00994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rezultojn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pakualifikuar, brenda 3 ditëve kalendarike nga data e njoftimit individual kan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drejt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paraqesin ankes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me shkrim pran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C40DCA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002753" w:rsidRPr="00955B1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 Ankuesi merr përgjigje brenda 5 ditëve kalendarike nga data e depozitimit të ankesës.</w:t>
      </w:r>
    </w:p>
    <w:p w:rsidR="0099414E" w:rsidRPr="00955B1C" w:rsidRDefault="0099414E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1.4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intervista.</w:t>
      </w:r>
    </w:p>
    <w:p w:rsidR="00A2429A" w:rsidRPr="00955B1C" w:rsidRDefault="00A2429A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do të testohen në lidhje me: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="00705CFC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nr. 9367, datë 07.04.2005, i ndryshuar “Për parandalimin e konfliktit t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interesit n</w:t>
      </w:r>
      <w:r w:rsidR="00F00902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ushtrimin e funksioneve publike”;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</w:t>
      </w:r>
      <w:r w:rsidR="003E737E" w:rsidRPr="00955B1C">
        <w:rPr>
          <w:rFonts w:ascii="Times New Roman" w:hAnsi="Times New Roman" w:cs="Times New Roman"/>
          <w:sz w:val="24"/>
          <w:szCs w:val="24"/>
          <w:lang w:val="sq-AL"/>
        </w:rPr>
        <w:t>ligjin</w:t>
      </w:r>
      <w:r w:rsidR="003E737E"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të zgjedhurve dhe të disa nëpunësve publikë”, të ndryshuar;</w:t>
      </w:r>
    </w:p>
    <w:p w:rsidR="00E506E5" w:rsidRPr="00955B1C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egjislacionin për nëpunësin civil (ligji nr. 152/2013, 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961F55">
        <w:rPr>
          <w:rFonts w:ascii="Times New Roman" w:hAnsi="Times New Roman" w:cs="Times New Roman"/>
          <w:sz w:val="24"/>
          <w:szCs w:val="24"/>
          <w:lang w:val="sq-AL"/>
        </w:rPr>
        <w:t>Për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61F55">
        <w:rPr>
          <w:rFonts w:ascii="Times New Roman" w:hAnsi="Times New Roman" w:cs="Times New Roman"/>
          <w:sz w:val="24"/>
          <w:szCs w:val="24"/>
          <w:lang w:val="sq-AL"/>
        </w:rPr>
        <w:t>nëpunësin</w:t>
      </w:r>
      <w:r w:rsidR="00994BBD">
        <w:rPr>
          <w:rFonts w:ascii="Times New Roman" w:hAnsi="Times New Roman" w:cs="Times New Roman"/>
          <w:sz w:val="24"/>
          <w:szCs w:val="24"/>
          <w:lang w:val="sq-AL"/>
        </w:rPr>
        <w:t xml:space="preserve"> civil”, 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i ndryshuar dhe Vendimet e Këshillit të Ministrave në zbatim të tij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E506E5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3E737E" w:rsidRDefault="003E737E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E506E5" w:rsidRPr="00955B1C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78442D" w:rsidRDefault="00E506E5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F1054D" w:rsidRPr="00955B1C" w:rsidRDefault="00F1054D" w:rsidP="00A17A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4A7653" w:rsidRPr="00955B1C" w:rsidRDefault="004A7653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1.5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“Komiteti i Pranimit p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i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i/>
          <w:sz w:val="24"/>
          <w:szCs w:val="24"/>
          <w:lang w:val="sq-AL"/>
        </w:rPr>
        <w:t xml:space="preserve">vizjen Paralele”, 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s.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Konkurrimi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vizjen paralele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E405D" w:rsidRPr="00955B1C">
        <w:rPr>
          <w:rFonts w:ascii="Times New Roman" w:hAnsi="Times New Roman" w:cs="Times New Roman"/>
          <w:sz w:val="24"/>
          <w:szCs w:val="24"/>
          <w:lang w:val="sq-AL"/>
        </w:rPr>
        <w:t>rfshin:</w:t>
      </w:r>
    </w:p>
    <w:p w:rsidR="0099414E" w:rsidRPr="00955B1C" w:rsidRDefault="0099414E" w:rsidP="0099414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05D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Verifikimi paraprak,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plot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kushtet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rkesat e posaçme.</w:t>
      </w:r>
    </w:p>
    <w:p w:rsidR="00B05106" w:rsidRPr="00955B1C" w:rsidRDefault="005E405D" w:rsidP="005E405D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ku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rfshihet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, trajnimet, kualifikimet dhe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5106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99414E" w:rsidRPr="00955B1C" w:rsidRDefault="0099414E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B05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kandidatit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sisht: 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 i ndar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 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n,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trajnimet apo kualifikimet e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 dhe 10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r 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certifikimin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pozitiv ose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rezultatet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B05106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60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78442D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1.6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Data e daljes së rezultateve të konkurrimit dhe mënyra e  komunikimit.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8442D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fituesve me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pakt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70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(70%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ve) 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do të shpallet në faqen zyrtare të internetit të institucionit dhe në portalin “Shërbimi Kombëtar i Punësimit”. Të gjithë kandidatët pjesëmarrës në këtë procedurë do të njoftohen individualisht në mënyrë elektronike (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nëpërmjet adresës së e-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mail)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nga njësia e </w:t>
      </w:r>
      <w:r w:rsidR="0048006C">
        <w:rPr>
          <w:rFonts w:ascii="Times New Roman" w:hAnsi="Times New Roman" w:cs="Times New Roman"/>
          <w:sz w:val="24"/>
          <w:szCs w:val="24"/>
          <w:lang w:val="sq-AL"/>
        </w:rPr>
        <w:t>përgjegjëse</w:t>
      </w:r>
      <w:r w:rsidR="0078442D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05106" w:rsidRPr="00955B1C" w:rsidRDefault="00B05106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PLP, brenda 3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kalendarike nga data e 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18A2"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99414E" w:rsidRPr="00955B1C" w:rsidRDefault="0099414E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Njoftimi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rfundimtar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shpalljen e kandidatit fitues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procedur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l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vizjes paralele, 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9414E" w:rsidRPr="00955B1C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zyrtare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internetit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E9312A" w:rsidRPr="00955B1C" w:rsidRDefault="00E9312A" w:rsidP="007844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:rsidR="00E506E5" w:rsidRPr="00955B1C" w:rsidRDefault="0078442D" w:rsidP="00A97D6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</w:pPr>
      <w:r w:rsidRPr="00955B1C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val="sq-AL"/>
        </w:rPr>
        <w:t>NGRITJA NË DETYRË</w:t>
      </w: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00902" w:rsidRPr="00955B1C" w:rsidRDefault="00F00902" w:rsidP="00F00902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Vetëm në rast se nga pozicioni i renditur në fillim të kësaj shpalljeje, në përfundim të procedurës së lëvizjes paralele, rezulton se ende është vakant, ai është i vlefshëm për konkurrim nëpërmjet procedurës së ngritjes në detyrë. Këtë informacion do ta merrni në faqen zyrtare të internetit të Institucion</w:t>
      </w:r>
      <w:r w:rsidR="00A97D69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</w:t>
      </w:r>
      <w:r w:rsidR="00EC773C"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F00902" w:rsidRPr="00955B1C" w:rsidRDefault="0042297C" w:rsidP="00EC773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Për këtë procedurë kanë të drejtë të konkurrojnë vetëm nëpunësit civilë të një kategorie paraardhëse (vetëm një kategori më e ulët), të punësuar në 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>Institucionin e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9312A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s,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apo në një institucion tjetër të shërbimit civil, që plotësojnë kushtet për ngritjen në detyrë dhe kërkesat e veçanta për vendin e lirë.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2.1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A2429A"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dhe kriteret e veçanta.</w:t>
      </w: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</w:p>
    <w:p w:rsidR="00DF3877" w:rsidRPr="00955B1C" w:rsidRDefault="00DF3877" w:rsidP="00DF3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Kushtet që duhet të plotësojë kandidati në procedurën e ngritjes në detyrë janë:</w:t>
      </w:r>
    </w:p>
    <w:p w:rsidR="00E506E5" w:rsidRPr="00955B1C" w:rsidRDefault="00E506E5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sq-AL"/>
        </w:rPr>
      </w:pPr>
    </w:p>
    <w:p w:rsidR="00E506E5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jetë nëpunës civil i konfirmuar, në kategorinë</w:t>
      </w:r>
      <w:r w:rsidR="001F3DDB">
        <w:rPr>
          <w:rFonts w:ascii="Times New Roman" w:hAnsi="Times New Roman" w:cs="Times New Roman"/>
          <w:sz w:val="24"/>
          <w:szCs w:val="24"/>
          <w:lang w:val="sq-AL"/>
        </w:rPr>
        <w:t xml:space="preserve"> III-a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mos kenë masë disiplinore në fuqi;</w:t>
      </w:r>
    </w:p>
    <w:p w:rsidR="00DF3877" w:rsidRPr="00955B1C" w:rsidRDefault="00DF3877" w:rsidP="00DF3877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kenë të paktën vlerësimin e fundit “mirë” apo “shumë mirë”.</w:t>
      </w:r>
    </w:p>
    <w:p w:rsidR="00671E87" w:rsidRPr="00955B1C" w:rsidRDefault="00671E87" w:rsidP="00903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4753F" w:rsidRPr="00955B1C" w:rsidRDefault="00E4753F" w:rsidP="00E475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duhet të plotësojë kërkesat e posaçme si vijon:</w:t>
      </w:r>
    </w:p>
    <w:p w:rsidR="00F1054D" w:rsidRPr="00F1054D" w:rsidRDefault="00F1054D" w:rsidP="00F1054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054D">
        <w:rPr>
          <w:rFonts w:ascii="Times New Roman" w:hAnsi="Times New Roman" w:cs="Times New Roman"/>
          <w:sz w:val="24"/>
          <w:szCs w:val="24"/>
          <w:lang w:val="sq-AL"/>
        </w:rPr>
        <w:t>Të zotërojë diplomë të nivelit “</w:t>
      </w:r>
      <w:proofErr w:type="spellStart"/>
      <w:r w:rsidRPr="00F1054D">
        <w:rPr>
          <w:rFonts w:ascii="Times New Roman" w:hAnsi="Times New Roman" w:cs="Times New Roman"/>
          <w:sz w:val="24"/>
          <w:szCs w:val="24"/>
          <w:lang w:val="sq-AL"/>
        </w:rPr>
        <w:t>Master</w:t>
      </w:r>
      <w:proofErr w:type="spellEnd"/>
      <w:r w:rsidRPr="00F1054D">
        <w:rPr>
          <w:rFonts w:ascii="Times New Roman" w:hAnsi="Times New Roman" w:cs="Times New Roman"/>
          <w:sz w:val="24"/>
          <w:szCs w:val="24"/>
          <w:lang w:val="sq-AL"/>
        </w:rPr>
        <w:t xml:space="preserve"> Shkencor” në shkenca juridike ose Diplomë të Integruar të Nivelit të Dytë (DIND), të barasvlershme me to sipas legjislacionit të arsimit të lartë. Edhe diploma e nivelit “</w:t>
      </w:r>
      <w:proofErr w:type="spellStart"/>
      <w:r w:rsidRPr="00F1054D">
        <w:rPr>
          <w:rFonts w:ascii="Times New Roman" w:hAnsi="Times New Roman" w:cs="Times New Roman"/>
          <w:sz w:val="24"/>
          <w:szCs w:val="24"/>
          <w:lang w:val="sq-AL"/>
        </w:rPr>
        <w:t>Bachelor</w:t>
      </w:r>
      <w:proofErr w:type="spellEnd"/>
      <w:r w:rsidRPr="00F1054D">
        <w:rPr>
          <w:rFonts w:ascii="Times New Roman" w:hAnsi="Times New Roman" w:cs="Times New Roman"/>
          <w:sz w:val="24"/>
          <w:szCs w:val="24"/>
          <w:lang w:val="sq-AL"/>
        </w:rPr>
        <w:t>” të jete në të njëjtën fushë.</w:t>
      </w:r>
    </w:p>
    <w:p w:rsidR="00F1054D" w:rsidRPr="00F1054D" w:rsidRDefault="00F1054D" w:rsidP="00F1054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1054D">
        <w:rPr>
          <w:rFonts w:ascii="Times New Roman" w:hAnsi="Times New Roman" w:cs="Times New Roman"/>
          <w:sz w:val="24"/>
          <w:szCs w:val="24"/>
          <w:lang w:val="sq-AL"/>
        </w:rPr>
        <w:t xml:space="preserve">Të këtë të paktën 5 vite përvojë pune në nivel drejtues </w:t>
      </w:r>
      <w:r w:rsidR="005326C1">
        <w:rPr>
          <w:rFonts w:ascii="Times New Roman" w:hAnsi="Times New Roman" w:cs="Times New Roman"/>
          <w:sz w:val="24"/>
          <w:szCs w:val="24"/>
          <w:lang w:val="sq-AL"/>
        </w:rPr>
        <w:t xml:space="preserve">në </w:t>
      </w:r>
      <w:r w:rsidRPr="00F1054D">
        <w:rPr>
          <w:rFonts w:ascii="Times New Roman" w:hAnsi="Times New Roman" w:cs="Times New Roman"/>
          <w:sz w:val="24"/>
          <w:szCs w:val="24"/>
          <w:lang w:val="sq-AL"/>
        </w:rPr>
        <w:t>administrat</w:t>
      </w:r>
      <w:r w:rsidRPr="00F1054D">
        <w:rPr>
          <w:rFonts w:ascii="Times New Roman" w:eastAsia="MingLiU-ExtB" w:hAnsi="Times New Roman" w:cs="Times New Roman"/>
          <w:sz w:val="24"/>
          <w:szCs w:val="24"/>
          <w:lang w:val="sq-AL"/>
        </w:rPr>
        <w:t>ën shtetërore.</w:t>
      </w:r>
    </w:p>
    <w:p w:rsidR="00F1054D" w:rsidRPr="00955B1C" w:rsidRDefault="00F1054D" w:rsidP="00F1054D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ketë certifikatë apo dëshmi të mbrojtjes së gjuhës angleze ose një nga gjuhët zyrtare të BE.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2.2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Dokumentacioni, mënyra dhe afati i dorëzimit.</w:t>
      </w: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18A2" w:rsidRPr="00955B1C" w:rsidRDefault="002A18A2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që aplikojnë bashkë me kërkesën duhet të dorëzojnë dokumentet si më poshtë:</w:t>
      </w:r>
    </w:p>
    <w:p w:rsidR="002A18A2" w:rsidRPr="00955B1C" w:rsidRDefault="002A18A2" w:rsidP="002A18A2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Jetëshkrimi profesional, përfshirë të dhënat e kontaktit, postën elektronike zyrtare dhe adresën postare;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lastRenderedPageBreak/>
        <w:t>Kopje të njehsuar të dokumenteve (diplomë (përfshirë edhe diplomën Bachelor), listë notash). Diplomat që janë marrë jashtë vendit, duhet të jenë njohur paraprakisht pranë institucionit përgjegjës për njehsimin e diplomave, sipas legjislacionit në fuqi;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kartës së identitetit, (ID);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Fotokopje të librezës së punës (të gjitha faqet që vërtetojnë eksperiencën në punë);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gjyqësore;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Vërtetim të gjendjes shëndetësore;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Vërtetim nga institucioni që nuk ka masë disiplinore në fuqi; 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Vlerësimin e fundit të punës nga eprori direkt;</w:t>
      </w:r>
    </w:p>
    <w:p w:rsidR="002A18A2" w:rsidRPr="00955B1C" w:rsidRDefault="002A18A2" w:rsidP="002A18A2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Çdo dokumentacion tjetër që vërteton plotësimin e kushteve të mësipërme, si dhe trajnime, kualifikime, arsimin shtesë, vlerësimet pozitive apo të tjera të përmendura në jetëshkrim.</w:t>
      </w:r>
    </w:p>
    <w:p w:rsidR="002A18A2" w:rsidRPr="00955B1C" w:rsidRDefault="002A18A2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3C21C5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Dorëzimi i dokumenteve për procedurën e </w:t>
      </w:r>
      <w:r w:rsidR="008C05F0" w:rsidRPr="0017328F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Pr="0017328F">
        <w:rPr>
          <w:rFonts w:ascii="Times New Roman" w:hAnsi="Times New Roman" w:cs="Times New Roman"/>
          <w:sz w:val="24"/>
          <w:szCs w:val="24"/>
          <w:lang w:val="sq-AL"/>
        </w:rPr>
        <w:t xml:space="preserve"> duhet të bëhet brenda datës </w:t>
      </w:r>
      <w:r w:rsidR="003C21C5" w:rsidRPr="003C21C5">
        <w:rPr>
          <w:rFonts w:ascii="Times New Roman" w:hAnsi="Times New Roman" w:cs="Times New Roman"/>
          <w:sz w:val="24"/>
          <w:szCs w:val="24"/>
          <w:lang w:val="sq-AL"/>
        </w:rPr>
        <w:t>09.03.</w:t>
      </w:r>
      <w:r w:rsidR="00BD72AF" w:rsidRPr="003C21C5">
        <w:rPr>
          <w:rFonts w:ascii="Times New Roman" w:hAnsi="Times New Roman" w:cs="Times New Roman"/>
          <w:sz w:val="24"/>
          <w:szCs w:val="24"/>
          <w:lang w:val="sq-AL"/>
        </w:rPr>
        <w:t>2020.</w:t>
      </w: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2.3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Rezultatet për fazën e verifikimit paraprak.</w:t>
      </w:r>
    </w:p>
    <w:p w:rsidR="002A08A8" w:rsidRPr="00955B1C" w:rsidRDefault="00CA38B1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Lista 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simit paraprak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vazhdojn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konkurrimin,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shpallet </w:t>
      </w:r>
    </w:p>
    <w:p w:rsidR="00CA38B1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faqen zyrtare të internetit të Institucionit të Presidentit të Republikës, </w:t>
      </w:r>
      <w:r w:rsidR="00CA38B1" w:rsidRPr="00955B1C">
        <w:rPr>
          <w:rFonts w:ascii="Times New Roman" w:hAnsi="Times New Roman" w:cs="Times New Roman"/>
          <w:sz w:val="24"/>
          <w:szCs w:val="24"/>
          <w:lang w:val="sq-AL"/>
        </w:rPr>
        <w:t>si dhe në portalin “Shërbimi Kombëtar i Punësimit”.</w:t>
      </w:r>
    </w:p>
    <w:p w:rsidR="002A08A8" w:rsidRPr="00955B1C" w:rsidRDefault="002A08A8" w:rsidP="00CA38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2A08A8" w:rsidRPr="00955B1C" w:rsidRDefault="002A08A8" w:rsidP="002A08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të njëjtën datë, kandidatët që nuk i plotësojnë kushtet e </w:t>
      </w:r>
      <w:r w:rsidR="00203320" w:rsidRPr="00955B1C">
        <w:rPr>
          <w:rFonts w:ascii="Times New Roman" w:hAnsi="Times New Roman" w:cs="Times New Roman"/>
          <w:sz w:val="24"/>
          <w:szCs w:val="24"/>
          <w:lang w:val="sq-AL"/>
        </w:rPr>
        <w:t>dhe kriteret e veçanta për procedurën e ngritjes në detyrë do të njoftohen individualisht në mënyrë elektronike (nëpërmjet adresës së e-mail).</w:t>
      </w:r>
    </w:p>
    <w:p w:rsidR="00E506E5" w:rsidRPr="00955B1C" w:rsidRDefault="00CA38B1" w:rsidP="00E50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paraqiten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nj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rgjegj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se,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kalendarike nga data e njoftimit individual dhe ankuesi merr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rgjigje brenda 5 dit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nga data kalendarike nga data e depozitimit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ankes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CA38B1" w:rsidRPr="00955B1C" w:rsidRDefault="00CA38B1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203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2.4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Fusha e njohurive, aftësitë dhe cilësitë mbi të cilat do të zhvillohet testimi dhe intervista.</w:t>
      </w:r>
    </w:p>
    <w:p w:rsidR="00A97D69" w:rsidRPr="00955B1C" w:rsidRDefault="00A97D69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0259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t do t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testohen me shkrim n</w:t>
      </w:r>
      <w:r w:rsidR="00B55C9B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lidhje me:</w:t>
      </w:r>
    </w:p>
    <w:p w:rsidR="00B60D9E" w:rsidRPr="00955B1C" w:rsidRDefault="00B60D9E" w:rsidP="00B60D9E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Kushtetutën e Republikës së Shqipërisë;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 nr. 90/2012 “Për organet dhe funksionimin e administratës shtetërore” dhe Vendimet e Këshillit të Ministrave në zbatim të tij);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 nr. 9367, datë 07.04.2005, i ndryshuar “Për parandalimin e konfliktit të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interesit në ushtrimin e funksioneve publike”;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Njohuritë mbi ligjin</w:t>
      </w:r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nr. 9049 datë 10.4.2003 “Për deklarimin dhe kontrollin e pasurive, të detyrimeve financiare të </w:t>
      </w:r>
      <w:proofErr w:type="spellStart"/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>të</w:t>
      </w:r>
      <w:proofErr w:type="spellEnd"/>
      <w:r w:rsidRPr="00955B1C">
        <w:rPr>
          <w:rFonts w:ascii="Times New Roman" w:hAnsi="Times New Roman" w:cs="Times New Roman"/>
          <w:color w:val="1D2228"/>
          <w:sz w:val="24"/>
          <w:szCs w:val="24"/>
          <w:shd w:val="clear" w:color="auto" w:fill="FFFFFF"/>
          <w:lang w:val="sq-AL"/>
        </w:rPr>
        <w:t xml:space="preserve"> zgjedhurve dhe të disa nëpunësve publikë”, të ndryshuar;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Njohuritë mbi legjislacionin për nëpunësin civil (ligji nr. 152/2013,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“Për nëpunësin civil”,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i ndryshuar dhe Vendimet e Këshillit të Ministrave në zbatim të tij);</w:t>
      </w:r>
    </w:p>
    <w:p w:rsid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Kodin e Procedurave Administrative të Republikës së Shqipërisë, (ligji  nr. 44/2015) i ndryshuar;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5C9B">
        <w:rPr>
          <w:rFonts w:ascii="Times New Roman" w:hAnsi="Times New Roman" w:cs="Times New Roman"/>
          <w:sz w:val="24"/>
          <w:szCs w:val="24"/>
          <w:lang w:val="sq-AL"/>
        </w:rPr>
        <w:t>Njohuritë mbi detyrimet e Shqipërisë në aderimin në BE;</w:t>
      </w:r>
    </w:p>
    <w:p w:rsidR="0048006C" w:rsidRP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7961, datë 12.07.1995 “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Kodin </w:t>
      </w:r>
      <w:r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 xml:space="preserve"> Punës të Republikës së Shqipërisë</w:t>
      </w:r>
      <w:r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Pr="00A17AF8">
        <w:rPr>
          <w:rFonts w:ascii="Times New Roman" w:hAnsi="Times New Roman" w:cs="Times New Roman"/>
          <w:sz w:val="24"/>
          <w:szCs w:val="24"/>
          <w:lang w:val="sq-AL"/>
        </w:rPr>
        <w:t>, i ndryshuar;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“Për mbrojtjen e të dhënave personale”, (nr. 9887, datë 10.03.2008, i ndryshuar);</w:t>
      </w:r>
    </w:p>
    <w:p w:rsidR="0048006C" w:rsidRPr="00955B1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Legjislacionin për rregullat e etikës në administratën publike (ligji nr. 9131, datë 08.09.2003); </w:t>
      </w:r>
    </w:p>
    <w:p w:rsidR="0048006C" w:rsidRDefault="0048006C" w:rsidP="0048006C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Ligjin nr. 119/2014 “Për të drejtën e informimit” (i ndryshuar).</w:t>
      </w:r>
    </w:p>
    <w:p w:rsidR="00F1054D" w:rsidRPr="00955B1C" w:rsidRDefault="00F1054D" w:rsidP="00F1054D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Njohuritë mbi ligjin nr. 78/2014, “Për organizimin dhe funksionimin e Qendrës së Botimeve Zyrtare”.</w:t>
      </w:r>
    </w:p>
    <w:p w:rsidR="00F1054D" w:rsidRPr="00F1054D" w:rsidRDefault="00F1054D" w:rsidP="00F105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4A76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203320" w:rsidRPr="00955B1C" w:rsidRDefault="00203320" w:rsidP="008602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2.5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Mënyra e vlerësimit të kandidatëve.</w:t>
      </w:r>
    </w:p>
    <w:p w:rsidR="00A00B87" w:rsidRPr="00955B1C" w:rsidRDefault="00A00B87" w:rsidP="00A00B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q-AL"/>
        </w:rPr>
      </w:pPr>
    </w:p>
    <w:p w:rsidR="00642D80" w:rsidRPr="00955B1C" w:rsidRDefault="00642D80" w:rsidP="00A00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simin e kandidat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ve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rfshihen:</w:t>
      </w:r>
    </w:p>
    <w:p w:rsidR="00D31546" w:rsidRPr="00955B1C" w:rsidRDefault="00642D80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i jet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shkrimit, q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konsiston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simin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e arsimimit,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rvoj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 e trajnimeve,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lidhura me fush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n, si dhe 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simet e arritjeve individuale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Vler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simi me shkrim;</w:t>
      </w:r>
    </w:p>
    <w:p w:rsidR="00D31546" w:rsidRPr="00955B1C" w:rsidRDefault="00D31546" w:rsidP="00642D80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A00B87" w:rsidRPr="00955B1C" w:rsidRDefault="00A00B87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nga “Komiteti i Pranimit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 Ngritjen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Detyr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” i ngritur pran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s. Totali i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ve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100,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cilat ndahen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rkat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31546" w:rsidRPr="00955B1C">
        <w:rPr>
          <w:rFonts w:ascii="Times New Roman" w:hAnsi="Times New Roman" w:cs="Times New Roman"/>
          <w:sz w:val="24"/>
          <w:szCs w:val="24"/>
          <w:lang w:val="sq-AL"/>
        </w:rPr>
        <w:t>sisht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20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dokumentacionin e dor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zuar;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intervist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n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;</w:t>
      </w:r>
    </w:p>
    <w:p w:rsidR="00D31546" w:rsidRPr="00955B1C" w:rsidRDefault="00D31546" w:rsidP="00D31546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40 pik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r testimin me shkrim.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Intervista e strukturuar me goj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dhe testimi me shkrim do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hen, 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92C62" w:rsidRPr="00955B1C">
        <w:rPr>
          <w:rFonts w:ascii="Times New Roman" w:hAnsi="Times New Roman" w:cs="Times New Roman"/>
          <w:sz w:val="24"/>
          <w:szCs w:val="24"/>
          <w:lang w:val="sq-AL"/>
        </w:rPr>
        <w:t>ambientet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e Institucionit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Presidentit 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Republik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s.</w:t>
      </w:r>
    </w:p>
    <w:p w:rsidR="00D31546" w:rsidRPr="00955B1C" w:rsidRDefault="00D31546" w:rsidP="00D31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BB73D0" w:rsidRPr="00955B1C" w:rsidRDefault="009A2F71" w:rsidP="00BB73D0">
      <w:pPr>
        <w:pStyle w:val="ListParagraph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ënyra e  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njoftimit dhe </w:t>
      </w:r>
      <w:r w:rsidR="008A7946" w:rsidRPr="00955B1C">
        <w:rPr>
          <w:rFonts w:ascii="Times New Roman" w:hAnsi="Times New Roman" w:cs="Times New Roman"/>
          <w:sz w:val="24"/>
          <w:szCs w:val="24"/>
          <w:lang w:val="sq-AL"/>
        </w:rPr>
        <w:t>komunikimit.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Lista e fituesve me të paktën 70 pikë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>70 % të pikëve)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Kandidatët fitues janë kandidatët që marrin të paktën 70 pikë e lart.</w:t>
      </w:r>
    </w:p>
    <w:p w:rsidR="009A2F71" w:rsidRPr="00955B1C" w:rsidRDefault="009A2F71" w:rsidP="009A2F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p w:rsidR="008A7946" w:rsidRPr="00955B1C" w:rsidRDefault="009A2F71" w:rsidP="009A2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Ankesat nga kandidatët paraqiten pranë KPND, brenda 3 ditëve kalendarike nga data e njoftimit individual dhe ankuesi merr përgjigje brenda 5 ditëve kalendarike nga data e depozitimit të ankesës.</w:t>
      </w:r>
    </w:p>
    <w:p w:rsidR="009A2F71" w:rsidRPr="00955B1C" w:rsidRDefault="009A2F71" w:rsidP="008A7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A00B87" w:rsidP="002A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vlerësimit të kandidatëve, Institucioni i Presidentit të Republikës do t’i njoftojë ata individualisht në mënyrë elektronike për rezultatet 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(nëpërmjet adresës së e-mail-it).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9357A" w:rsidRPr="00955B1C" w:rsidRDefault="00D9357A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A2F71" w:rsidRPr="00955B1C" w:rsidRDefault="009A2F71" w:rsidP="009A2F71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 e daljes së rezultateve të verifikimit paraprak.</w:t>
      </w:r>
    </w:p>
    <w:p w:rsidR="009A2F71" w:rsidRPr="00955B1C" w:rsidRDefault="009A2F71" w:rsidP="00323349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Për datën, vendin dhe orën ku do të zhvillohet konkurrimi.</w:t>
      </w:r>
    </w:p>
    <w:p w:rsidR="009A2F71" w:rsidRPr="00955B1C" w:rsidRDefault="009A2F71" w:rsidP="00D9357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658AE" w:rsidRPr="00F1054D" w:rsidRDefault="00A00B87" w:rsidP="00323349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sz w:val="24"/>
          <w:szCs w:val="24"/>
          <w:lang w:val="sq-AL"/>
        </w:rPr>
        <w:t>Të gjithë kandidatët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që aplikojnë për këtë procedurë</w:t>
      </w:r>
      <w:r w:rsidRPr="00955B1C">
        <w:rPr>
          <w:rFonts w:ascii="Times New Roman" w:hAnsi="Times New Roman" w:cs="Times New Roman"/>
          <w:i/>
          <w:sz w:val="24"/>
          <w:szCs w:val="24"/>
          <w:lang w:val="sq-AL"/>
        </w:rPr>
        <w:t>,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duhet të vizitojnë në mënyrë të vazhdueshme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faqen 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zyrtare të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Institucion</w:t>
      </w:r>
      <w:r w:rsidR="009A2F71" w:rsidRPr="00955B1C">
        <w:rPr>
          <w:rFonts w:ascii="Times New Roman" w:hAnsi="Times New Roman" w:cs="Times New Roman"/>
          <w:sz w:val="24"/>
          <w:szCs w:val="24"/>
          <w:lang w:val="sq-AL"/>
        </w:rPr>
        <w:t>it të Presidentit të Republikës.</w:t>
      </w:r>
      <w:r w:rsidRPr="00955B1C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D76105" w:rsidRDefault="00D76105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C658AE" w:rsidRPr="00955B1C" w:rsidRDefault="00C658AE" w:rsidP="00C658AE">
      <w:pPr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REPUBLIK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>S</w:t>
      </w:r>
    </w:p>
    <w:p w:rsidR="00552524" w:rsidRDefault="002606E5" w:rsidP="002606E5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</w:t>
      </w:r>
    </w:p>
    <w:p w:rsidR="00056E59" w:rsidRPr="00F1054D" w:rsidRDefault="00552524" w:rsidP="00F1054D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                                                         </w:t>
      </w:r>
      <w:r w:rsidR="002606E5" w:rsidRPr="00955B1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NJ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SIA PËRGJEGJ</w:t>
      </w:r>
      <w:r w:rsidR="00D9357A" w:rsidRPr="00955B1C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="00C658AE" w:rsidRPr="00955B1C">
        <w:rPr>
          <w:rFonts w:ascii="Times New Roman" w:hAnsi="Times New Roman" w:cs="Times New Roman"/>
          <w:b/>
          <w:sz w:val="24"/>
          <w:szCs w:val="24"/>
          <w:lang w:val="sq-AL"/>
        </w:rPr>
        <w:t>SE</w:t>
      </w:r>
    </w:p>
    <w:p w:rsidR="00F1054D" w:rsidRDefault="00F1054D" w:rsidP="0090526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1054D" w:rsidSect="00F1054D">
      <w:footerReference w:type="default" r:id="rId9"/>
      <w:pgSz w:w="12240" w:h="15840"/>
      <w:pgMar w:top="630" w:right="1440" w:bottom="18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95" w:rsidRDefault="009A2E95" w:rsidP="00234A7B">
      <w:pPr>
        <w:spacing w:after="0" w:line="240" w:lineRule="auto"/>
      </w:pPr>
      <w:r>
        <w:separator/>
      </w:r>
    </w:p>
  </w:endnote>
  <w:endnote w:type="continuationSeparator" w:id="0">
    <w:p w:rsidR="009A2E95" w:rsidRDefault="009A2E95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F71" w:rsidRDefault="009A2F71" w:rsidP="00323349">
    <w:pPr>
      <w:tabs>
        <w:tab w:val="center" w:pos="4320"/>
        <w:tab w:val="right" w:pos="8640"/>
      </w:tabs>
      <w:spacing w:after="0"/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___________________________________________________________________________________</w:t>
    </w:r>
  </w:p>
  <w:p w:rsidR="009A2F71" w:rsidRPr="00234A7B" w:rsidRDefault="009A2F71" w:rsidP="00323349">
    <w:pPr>
      <w:tabs>
        <w:tab w:val="center" w:pos="4320"/>
        <w:tab w:val="right" w:pos="8640"/>
      </w:tabs>
      <w:spacing w:after="0"/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9A2F71" w:rsidRPr="00234A7B" w:rsidRDefault="009A2F7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95" w:rsidRDefault="009A2E95" w:rsidP="00234A7B">
      <w:pPr>
        <w:spacing w:after="0" w:line="240" w:lineRule="auto"/>
      </w:pPr>
      <w:r>
        <w:separator/>
      </w:r>
    </w:p>
  </w:footnote>
  <w:footnote w:type="continuationSeparator" w:id="0">
    <w:p w:rsidR="009A2E95" w:rsidRDefault="009A2E95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77B4"/>
    <w:multiLevelType w:val="hybridMultilevel"/>
    <w:tmpl w:val="375633B4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F5CB7"/>
    <w:multiLevelType w:val="hybridMultilevel"/>
    <w:tmpl w:val="C6E858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475"/>
    <w:multiLevelType w:val="hybridMultilevel"/>
    <w:tmpl w:val="70142908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F6CF5"/>
    <w:multiLevelType w:val="hybridMultilevel"/>
    <w:tmpl w:val="0AEC4550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414B2"/>
    <w:multiLevelType w:val="hybridMultilevel"/>
    <w:tmpl w:val="51A6B41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077F0"/>
    <w:multiLevelType w:val="hybridMultilevel"/>
    <w:tmpl w:val="1D9079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F1F76"/>
    <w:multiLevelType w:val="hybridMultilevel"/>
    <w:tmpl w:val="8C3C6AC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3380A"/>
    <w:multiLevelType w:val="hybridMultilevel"/>
    <w:tmpl w:val="83B8C78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D2571"/>
    <w:multiLevelType w:val="hybridMultilevel"/>
    <w:tmpl w:val="4608EDA4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0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6026CD"/>
    <w:multiLevelType w:val="hybridMultilevel"/>
    <w:tmpl w:val="E570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F70B7"/>
    <w:multiLevelType w:val="hybridMultilevel"/>
    <w:tmpl w:val="060EBB3C"/>
    <w:lvl w:ilvl="0" w:tplc="053627E6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70E67"/>
    <w:multiLevelType w:val="hybridMultilevel"/>
    <w:tmpl w:val="6FC2BE6A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2E502B"/>
    <w:multiLevelType w:val="hybridMultilevel"/>
    <w:tmpl w:val="7348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73F38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136D8"/>
    <w:multiLevelType w:val="hybridMultilevel"/>
    <w:tmpl w:val="07825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01910"/>
    <w:multiLevelType w:val="hybridMultilevel"/>
    <w:tmpl w:val="3DFC67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7FDF"/>
    <w:multiLevelType w:val="hybridMultilevel"/>
    <w:tmpl w:val="30E64D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A10F9"/>
    <w:multiLevelType w:val="multilevel"/>
    <w:tmpl w:val="A566B4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36DC5F62"/>
    <w:multiLevelType w:val="hybridMultilevel"/>
    <w:tmpl w:val="BFE2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B7AF5"/>
    <w:multiLevelType w:val="hybridMultilevel"/>
    <w:tmpl w:val="935CB0E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26" w15:restartNumberingAfterBreak="0">
    <w:nsid w:val="40D155DA"/>
    <w:multiLevelType w:val="hybridMultilevel"/>
    <w:tmpl w:val="E4FAF69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167F6"/>
    <w:multiLevelType w:val="hybridMultilevel"/>
    <w:tmpl w:val="2912F954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160F8"/>
    <w:multiLevelType w:val="hybridMultilevel"/>
    <w:tmpl w:val="C3CA9F86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D1FFA"/>
    <w:multiLevelType w:val="hybridMultilevel"/>
    <w:tmpl w:val="354E605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197CE9"/>
    <w:multiLevelType w:val="hybridMultilevel"/>
    <w:tmpl w:val="A75AC6B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82365A"/>
    <w:multiLevelType w:val="hybridMultilevel"/>
    <w:tmpl w:val="E9982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A75609"/>
    <w:multiLevelType w:val="hybridMultilevel"/>
    <w:tmpl w:val="12ACB6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212D7"/>
    <w:multiLevelType w:val="hybridMultilevel"/>
    <w:tmpl w:val="AAD8CE46"/>
    <w:lvl w:ilvl="0" w:tplc="46D00E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F0600"/>
    <w:multiLevelType w:val="hybridMultilevel"/>
    <w:tmpl w:val="CD3891CE"/>
    <w:lvl w:ilvl="0" w:tplc="DB3ACBB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B323F"/>
    <w:multiLevelType w:val="hybridMultilevel"/>
    <w:tmpl w:val="998874BA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AF1F37"/>
    <w:multiLevelType w:val="hybridMultilevel"/>
    <w:tmpl w:val="6908E2D0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57C53"/>
    <w:multiLevelType w:val="hybridMultilevel"/>
    <w:tmpl w:val="8766E1C0"/>
    <w:lvl w:ilvl="0" w:tplc="DBB44576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B631684"/>
    <w:multiLevelType w:val="hybridMultilevel"/>
    <w:tmpl w:val="337C9D5C"/>
    <w:lvl w:ilvl="0" w:tplc="D284B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35928"/>
    <w:multiLevelType w:val="hybridMultilevel"/>
    <w:tmpl w:val="9B4636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A5516B"/>
    <w:multiLevelType w:val="hybridMultilevel"/>
    <w:tmpl w:val="679AD954"/>
    <w:lvl w:ilvl="0" w:tplc="F3E2DA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95784"/>
    <w:multiLevelType w:val="hybridMultilevel"/>
    <w:tmpl w:val="ED1AB722"/>
    <w:lvl w:ilvl="0" w:tplc="DBB4457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E39"/>
    <w:multiLevelType w:val="hybridMultilevel"/>
    <w:tmpl w:val="65C6B196"/>
    <w:lvl w:ilvl="0" w:tplc="D154003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41"/>
  </w:num>
  <w:num w:numId="4">
    <w:abstractNumId w:val="32"/>
  </w:num>
  <w:num w:numId="5">
    <w:abstractNumId w:val="17"/>
  </w:num>
  <w:num w:numId="6">
    <w:abstractNumId w:val="4"/>
  </w:num>
  <w:num w:numId="7">
    <w:abstractNumId w:val="25"/>
  </w:num>
  <w:num w:numId="8">
    <w:abstractNumId w:val="5"/>
  </w:num>
  <w:num w:numId="9">
    <w:abstractNumId w:val="23"/>
  </w:num>
  <w:num w:numId="10">
    <w:abstractNumId w:val="12"/>
  </w:num>
  <w:num w:numId="11">
    <w:abstractNumId w:val="11"/>
  </w:num>
  <w:num w:numId="12">
    <w:abstractNumId w:val="0"/>
  </w:num>
  <w:num w:numId="13">
    <w:abstractNumId w:val="39"/>
  </w:num>
  <w:num w:numId="14">
    <w:abstractNumId w:val="3"/>
  </w:num>
  <w:num w:numId="15">
    <w:abstractNumId w:val="24"/>
  </w:num>
  <w:num w:numId="16">
    <w:abstractNumId w:val="34"/>
  </w:num>
  <w:num w:numId="17">
    <w:abstractNumId w:val="8"/>
  </w:num>
  <w:num w:numId="18">
    <w:abstractNumId w:val="37"/>
  </w:num>
  <w:num w:numId="19">
    <w:abstractNumId w:val="33"/>
  </w:num>
  <w:num w:numId="20">
    <w:abstractNumId w:val="18"/>
  </w:num>
  <w:num w:numId="21">
    <w:abstractNumId w:val="19"/>
  </w:num>
  <w:num w:numId="22">
    <w:abstractNumId w:val="20"/>
  </w:num>
  <w:num w:numId="23">
    <w:abstractNumId w:val="44"/>
  </w:num>
  <w:num w:numId="24">
    <w:abstractNumId w:val="15"/>
  </w:num>
  <w:num w:numId="25">
    <w:abstractNumId w:val="6"/>
  </w:num>
  <w:num w:numId="26">
    <w:abstractNumId w:val="2"/>
  </w:num>
  <w:num w:numId="27">
    <w:abstractNumId w:val="10"/>
  </w:num>
  <w:num w:numId="28">
    <w:abstractNumId w:val="29"/>
  </w:num>
  <w:num w:numId="29">
    <w:abstractNumId w:val="16"/>
  </w:num>
  <w:num w:numId="30">
    <w:abstractNumId w:val="22"/>
  </w:num>
  <w:num w:numId="31">
    <w:abstractNumId w:val="38"/>
  </w:num>
  <w:num w:numId="32">
    <w:abstractNumId w:val="9"/>
  </w:num>
  <w:num w:numId="33">
    <w:abstractNumId w:val="28"/>
  </w:num>
  <w:num w:numId="34">
    <w:abstractNumId w:val="36"/>
  </w:num>
  <w:num w:numId="35">
    <w:abstractNumId w:val="42"/>
  </w:num>
  <w:num w:numId="36">
    <w:abstractNumId w:val="14"/>
  </w:num>
  <w:num w:numId="37">
    <w:abstractNumId w:val="35"/>
  </w:num>
  <w:num w:numId="38">
    <w:abstractNumId w:val="7"/>
  </w:num>
  <w:num w:numId="39">
    <w:abstractNumId w:val="1"/>
  </w:num>
  <w:num w:numId="40">
    <w:abstractNumId w:val="40"/>
  </w:num>
  <w:num w:numId="41">
    <w:abstractNumId w:val="21"/>
  </w:num>
  <w:num w:numId="42">
    <w:abstractNumId w:val="30"/>
  </w:num>
  <w:num w:numId="43">
    <w:abstractNumId w:val="31"/>
  </w:num>
  <w:num w:numId="44">
    <w:abstractNumId w:val="26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02753"/>
    <w:rsid w:val="000128B6"/>
    <w:rsid w:val="00015905"/>
    <w:rsid w:val="0003256A"/>
    <w:rsid w:val="00051CDB"/>
    <w:rsid w:val="00056E59"/>
    <w:rsid w:val="00060E14"/>
    <w:rsid w:val="00062A7A"/>
    <w:rsid w:val="000810CE"/>
    <w:rsid w:val="00085E7F"/>
    <w:rsid w:val="00096BF0"/>
    <w:rsid w:val="0009799D"/>
    <w:rsid w:val="000A4C15"/>
    <w:rsid w:val="000E2D42"/>
    <w:rsid w:val="000E5FF2"/>
    <w:rsid w:val="00105EF5"/>
    <w:rsid w:val="00127C54"/>
    <w:rsid w:val="001415CE"/>
    <w:rsid w:val="00152CAA"/>
    <w:rsid w:val="0017328F"/>
    <w:rsid w:val="001935DD"/>
    <w:rsid w:val="001A14EC"/>
    <w:rsid w:val="001A3BD3"/>
    <w:rsid w:val="001E6373"/>
    <w:rsid w:val="001F3DDB"/>
    <w:rsid w:val="00202131"/>
    <w:rsid w:val="00202572"/>
    <w:rsid w:val="00203320"/>
    <w:rsid w:val="00214FEE"/>
    <w:rsid w:val="00234A7B"/>
    <w:rsid w:val="002407A2"/>
    <w:rsid w:val="00244252"/>
    <w:rsid w:val="00254841"/>
    <w:rsid w:val="002606E5"/>
    <w:rsid w:val="00264403"/>
    <w:rsid w:val="00276898"/>
    <w:rsid w:val="002A08A8"/>
    <w:rsid w:val="002A18A2"/>
    <w:rsid w:val="002A410A"/>
    <w:rsid w:val="002A52A1"/>
    <w:rsid w:val="002C150C"/>
    <w:rsid w:val="002C3546"/>
    <w:rsid w:val="002D34F5"/>
    <w:rsid w:val="002F715C"/>
    <w:rsid w:val="00323349"/>
    <w:rsid w:val="00332C0C"/>
    <w:rsid w:val="00342481"/>
    <w:rsid w:val="003443E9"/>
    <w:rsid w:val="00346260"/>
    <w:rsid w:val="00352993"/>
    <w:rsid w:val="00377C48"/>
    <w:rsid w:val="003C21C5"/>
    <w:rsid w:val="003E2007"/>
    <w:rsid w:val="003E737E"/>
    <w:rsid w:val="00417095"/>
    <w:rsid w:val="0042297C"/>
    <w:rsid w:val="00422DCF"/>
    <w:rsid w:val="004324BD"/>
    <w:rsid w:val="004470F5"/>
    <w:rsid w:val="00460629"/>
    <w:rsid w:val="0046407E"/>
    <w:rsid w:val="0048006C"/>
    <w:rsid w:val="004A0EFF"/>
    <w:rsid w:val="004A7653"/>
    <w:rsid w:val="004F172E"/>
    <w:rsid w:val="005310F1"/>
    <w:rsid w:val="005326C1"/>
    <w:rsid w:val="00532737"/>
    <w:rsid w:val="0053706A"/>
    <w:rsid w:val="00552524"/>
    <w:rsid w:val="005531B0"/>
    <w:rsid w:val="00597177"/>
    <w:rsid w:val="005A492D"/>
    <w:rsid w:val="005B699C"/>
    <w:rsid w:val="005C6000"/>
    <w:rsid w:val="005D5465"/>
    <w:rsid w:val="005D7188"/>
    <w:rsid w:val="005E405D"/>
    <w:rsid w:val="005E79B0"/>
    <w:rsid w:val="005F4212"/>
    <w:rsid w:val="00613942"/>
    <w:rsid w:val="00615F48"/>
    <w:rsid w:val="00631024"/>
    <w:rsid w:val="00640CE1"/>
    <w:rsid w:val="00642D80"/>
    <w:rsid w:val="00646AE4"/>
    <w:rsid w:val="00671E87"/>
    <w:rsid w:val="006A74B3"/>
    <w:rsid w:val="006D4B11"/>
    <w:rsid w:val="00705CFC"/>
    <w:rsid w:val="00737EA7"/>
    <w:rsid w:val="00741B13"/>
    <w:rsid w:val="00745DDA"/>
    <w:rsid w:val="0075436A"/>
    <w:rsid w:val="00757F9A"/>
    <w:rsid w:val="0078442D"/>
    <w:rsid w:val="00792C62"/>
    <w:rsid w:val="007F0205"/>
    <w:rsid w:val="007F5299"/>
    <w:rsid w:val="0080417A"/>
    <w:rsid w:val="00844D95"/>
    <w:rsid w:val="00860259"/>
    <w:rsid w:val="00864F18"/>
    <w:rsid w:val="008735BD"/>
    <w:rsid w:val="00876896"/>
    <w:rsid w:val="0089382D"/>
    <w:rsid w:val="008955BA"/>
    <w:rsid w:val="008977A3"/>
    <w:rsid w:val="008A309D"/>
    <w:rsid w:val="008A3930"/>
    <w:rsid w:val="008A5A7D"/>
    <w:rsid w:val="008A6CA8"/>
    <w:rsid w:val="008A7946"/>
    <w:rsid w:val="008C05F0"/>
    <w:rsid w:val="008C6D51"/>
    <w:rsid w:val="008F5DC3"/>
    <w:rsid w:val="00903624"/>
    <w:rsid w:val="00905269"/>
    <w:rsid w:val="00925BA4"/>
    <w:rsid w:val="00926752"/>
    <w:rsid w:val="00945B94"/>
    <w:rsid w:val="00950A26"/>
    <w:rsid w:val="00955B1C"/>
    <w:rsid w:val="00961F55"/>
    <w:rsid w:val="009761AF"/>
    <w:rsid w:val="00976238"/>
    <w:rsid w:val="0099414E"/>
    <w:rsid w:val="00994BBD"/>
    <w:rsid w:val="00996C86"/>
    <w:rsid w:val="009A2E95"/>
    <w:rsid w:val="009A2F71"/>
    <w:rsid w:val="009F7A4C"/>
    <w:rsid w:val="00A00B87"/>
    <w:rsid w:val="00A06C75"/>
    <w:rsid w:val="00A103D8"/>
    <w:rsid w:val="00A17AF8"/>
    <w:rsid w:val="00A2429A"/>
    <w:rsid w:val="00A2434F"/>
    <w:rsid w:val="00A46203"/>
    <w:rsid w:val="00A555D5"/>
    <w:rsid w:val="00A701B1"/>
    <w:rsid w:val="00A74BA2"/>
    <w:rsid w:val="00A97D69"/>
    <w:rsid w:val="00B05106"/>
    <w:rsid w:val="00B06BC9"/>
    <w:rsid w:val="00B22A54"/>
    <w:rsid w:val="00B55C9B"/>
    <w:rsid w:val="00B60D9E"/>
    <w:rsid w:val="00B653CF"/>
    <w:rsid w:val="00B7641D"/>
    <w:rsid w:val="00B815C4"/>
    <w:rsid w:val="00BB73D0"/>
    <w:rsid w:val="00BC6D9E"/>
    <w:rsid w:val="00BC73D2"/>
    <w:rsid w:val="00BD72AF"/>
    <w:rsid w:val="00BE4A6C"/>
    <w:rsid w:val="00C25BF4"/>
    <w:rsid w:val="00C40DCA"/>
    <w:rsid w:val="00C658AE"/>
    <w:rsid w:val="00C66706"/>
    <w:rsid w:val="00C73D91"/>
    <w:rsid w:val="00C8632C"/>
    <w:rsid w:val="00CA38B1"/>
    <w:rsid w:val="00CA4EB3"/>
    <w:rsid w:val="00CB5BE0"/>
    <w:rsid w:val="00CF662E"/>
    <w:rsid w:val="00D2079B"/>
    <w:rsid w:val="00D2336B"/>
    <w:rsid w:val="00D26C60"/>
    <w:rsid w:val="00D31546"/>
    <w:rsid w:val="00D31A8F"/>
    <w:rsid w:val="00D37FF9"/>
    <w:rsid w:val="00D718BC"/>
    <w:rsid w:val="00D76105"/>
    <w:rsid w:val="00D85429"/>
    <w:rsid w:val="00D9357A"/>
    <w:rsid w:val="00DA1CDC"/>
    <w:rsid w:val="00DA2DD3"/>
    <w:rsid w:val="00DA6023"/>
    <w:rsid w:val="00DB4CD2"/>
    <w:rsid w:val="00DB73CA"/>
    <w:rsid w:val="00DD2403"/>
    <w:rsid w:val="00DE7AF3"/>
    <w:rsid w:val="00DF3877"/>
    <w:rsid w:val="00DF771E"/>
    <w:rsid w:val="00E156BC"/>
    <w:rsid w:val="00E45CFC"/>
    <w:rsid w:val="00E4753F"/>
    <w:rsid w:val="00E506E5"/>
    <w:rsid w:val="00E74981"/>
    <w:rsid w:val="00E9312A"/>
    <w:rsid w:val="00E97DEF"/>
    <w:rsid w:val="00EA00D6"/>
    <w:rsid w:val="00EC3DBD"/>
    <w:rsid w:val="00EC4590"/>
    <w:rsid w:val="00EC773C"/>
    <w:rsid w:val="00ED1E37"/>
    <w:rsid w:val="00F00902"/>
    <w:rsid w:val="00F04489"/>
    <w:rsid w:val="00F100C2"/>
    <w:rsid w:val="00F1054D"/>
    <w:rsid w:val="00F20458"/>
    <w:rsid w:val="00F24A1C"/>
    <w:rsid w:val="00F329B7"/>
    <w:rsid w:val="00F42287"/>
    <w:rsid w:val="00F538B8"/>
    <w:rsid w:val="00F652F8"/>
    <w:rsid w:val="00F746D6"/>
    <w:rsid w:val="00F809AE"/>
    <w:rsid w:val="00F902BC"/>
    <w:rsid w:val="00F91BBC"/>
    <w:rsid w:val="00FB2963"/>
    <w:rsid w:val="00FC14FE"/>
    <w:rsid w:val="00FC48F4"/>
    <w:rsid w:val="00FD1466"/>
    <w:rsid w:val="00FD6AB4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5F19DB-2FF5-4E7C-9C04-5B8219A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02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  <w:style w:type="character" w:customStyle="1" w:styleId="Heading1Char">
    <w:name w:val="Heading 1 Char"/>
    <w:basedOn w:val="DefaultParagraphFont"/>
    <w:link w:val="Heading1"/>
    <w:uiPriority w:val="9"/>
    <w:rsid w:val="008602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844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92AD7-5A80-404A-BC82-456B9424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2355</Words>
  <Characters>13425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Margerita Hoxhalli</cp:lastModifiedBy>
  <cp:revision>25</cp:revision>
  <cp:lastPrinted>2020-02-24T12:41:00Z</cp:lastPrinted>
  <dcterms:created xsi:type="dcterms:W3CDTF">2020-02-06T11:47:00Z</dcterms:created>
  <dcterms:modified xsi:type="dcterms:W3CDTF">2020-02-24T13:18:00Z</dcterms:modified>
</cp:coreProperties>
</file>